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84" w:rsidRDefault="002C4984">
      <w:pPr>
        <w:rPr>
          <w:rFonts w:ascii="Times New Roman" w:hAnsi="Times New Roman" w:cs="Times New Roman"/>
          <w:sz w:val="24"/>
          <w:szCs w:val="24"/>
        </w:rPr>
      </w:pPr>
    </w:p>
    <w:p w:rsidR="00586459" w:rsidRDefault="00586459" w:rsidP="005864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p w:rsidR="00586459" w:rsidRDefault="00586459" w:rsidP="00586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Zákonný zástupce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459" w:rsidTr="004A245A">
        <w:trPr>
          <w:trHeight w:val="521"/>
        </w:trPr>
        <w:tc>
          <w:tcPr>
            <w:tcW w:w="4531" w:type="dxa"/>
            <w:vAlign w:val="center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531" w:type="dxa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59" w:rsidTr="004A245A">
        <w:trPr>
          <w:trHeight w:val="654"/>
        </w:trPr>
        <w:tc>
          <w:tcPr>
            <w:tcW w:w="4531" w:type="dxa"/>
            <w:vAlign w:val="center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</w:t>
            </w:r>
          </w:p>
        </w:tc>
        <w:tc>
          <w:tcPr>
            <w:tcW w:w="4531" w:type="dxa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59" w:rsidTr="004A245A">
        <w:trPr>
          <w:trHeight w:val="466"/>
        </w:trPr>
        <w:tc>
          <w:tcPr>
            <w:tcW w:w="4531" w:type="dxa"/>
            <w:vAlign w:val="center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telefon</w:t>
            </w:r>
          </w:p>
        </w:tc>
        <w:tc>
          <w:tcPr>
            <w:tcW w:w="4531" w:type="dxa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5A" w:rsidTr="004A245A">
        <w:trPr>
          <w:trHeight w:val="466"/>
        </w:trPr>
        <w:tc>
          <w:tcPr>
            <w:tcW w:w="4531" w:type="dxa"/>
            <w:vAlign w:val="center"/>
          </w:tcPr>
          <w:p w:rsidR="004A245A" w:rsidRDefault="004A245A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vAlign w:val="center"/>
          </w:tcPr>
          <w:p w:rsidR="004A245A" w:rsidRDefault="004A245A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59" w:rsidTr="004A245A">
        <w:trPr>
          <w:trHeight w:val="701"/>
        </w:trPr>
        <w:tc>
          <w:tcPr>
            <w:tcW w:w="4531" w:type="dxa"/>
            <w:vAlign w:val="center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pro doručování (vyplnit v případě, že se neshoduje s trvalým bydlištěm)</w:t>
            </w:r>
          </w:p>
        </w:tc>
        <w:tc>
          <w:tcPr>
            <w:tcW w:w="4531" w:type="dxa"/>
          </w:tcPr>
          <w:p w:rsidR="00586459" w:rsidRDefault="00586459" w:rsidP="0058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459" w:rsidRDefault="00586459" w:rsidP="00586459">
      <w:pPr>
        <w:rPr>
          <w:rFonts w:ascii="Times New Roman" w:hAnsi="Times New Roman" w:cs="Times New Roman"/>
          <w:sz w:val="24"/>
          <w:szCs w:val="24"/>
        </w:rPr>
      </w:pPr>
    </w:p>
    <w:p w:rsidR="00586459" w:rsidRDefault="00586459" w:rsidP="00152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orgán, kterému je žádost doručována:</w:t>
      </w:r>
    </w:p>
    <w:p w:rsidR="00586459" w:rsidRPr="00586459" w:rsidRDefault="00586459" w:rsidP="0015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Tábor-Čekanice, Průběžná 116, 390 02 Tábor-Čekanice</w:t>
      </w:r>
    </w:p>
    <w:p w:rsidR="00586459" w:rsidRDefault="00586459" w:rsidP="00152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4B2" w:rsidRDefault="001524B2" w:rsidP="00152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§34 zákona č. 561/2004 Sb., o předškolním, základním, středním, vyšším odborném a jiném vzdělávání (školský zákon)</w:t>
      </w:r>
    </w:p>
    <w:p w:rsidR="001524B2" w:rsidRDefault="001524B2" w:rsidP="0015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přijetí mého dítěte k předškolnímu vzdělávání v Mateřské škole </w:t>
      </w:r>
      <w:r w:rsidR="005C5062">
        <w:rPr>
          <w:rFonts w:ascii="Times New Roman" w:hAnsi="Times New Roman" w:cs="Times New Roman"/>
          <w:b/>
          <w:sz w:val="24"/>
          <w:szCs w:val="24"/>
        </w:rPr>
        <w:t>Blanická 2705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471C" w:rsidRDefault="002F471C" w:rsidP="0015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F471C" w:rsidTr="00CA5C8F">
        <w:trPr>
          <w:trHeight w:val="397"/>
        </w:trPr>
        <w:tc>
          <w:tcPr>
            <w:tcW w:w="2972" w:type="dxa"/>
            <w:vAlign w:val="center"/>
          </w:tcPr>
          <w:p w:rsidR="002F471C" w:rsidRDefault="002F471C" w:rsidP="0019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dítět</w:t>
            </w:r>
            <w:r w:rsidR="00194E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90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1C" w:rsidTr="00CA5C8F">
        <w:trPr>
          <w:trHeight w:val="397"/>
        </w:trPr>
        <w:tc>
          <w:tcPr>
            <w:tcW w:w="2972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6090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1C" w:rsidTr="00CA5C8F">
        <w:trPr>
          <w:trHeight w:val="733"/>
        </w:trPr>
        <w:tc>
          <w:tcPr>
            <w:tcW w:w="2972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</w:t>
            </w:r>
          </w:p>
        </w:tc>
        <w:tc>
          <w:tcPr>
            <w:tcW w:w="6090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1C" w:rsidTr="00CA5C8F">
        <w:trPr>
          <w:trHeight w:val="397"/>
        </w:trPr>
        <w:tc>
          <w:tcPr>
            <w:tcW w:w="2972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nástupu do MŠ</w:t>
            </w:r>
          </w:p>
        </w:tc>
        <w:tc>
          <w:tcPr>
            <w:tcW w:w="6090" w:type="dxa"/>
            <w:vAlign w:val="center"/>
          </w:tcPr>
          <w:p w:rsidR="002F471C" w:rsidRDefault="002F471C" w:rsidP="0015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1C" w:rsidTr="00194EA8">
        <w:trPr>
          <w:trHeight w:val="1416"/>
        </w:trPr>
        <w:tc>
          <w:tcPr>
            <w:tcW w:w="9062" w:type="dxa"/>
            <w:gridSpan w:val="2"/>
          </w:tcPr>
          <w:p w:rsidR="002F471C" w:rsidRDefault="002F471C" w:rsidP="002F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Pravidelná docházka do MŠ:                                 Individuální vzdělávání dle § 34b školského                   </w:t>
            </w:r>
          </w:p>
          <w:p w:rsidR="002F471C" w:rsidRDefault="00194EA8" w:rsidP="002F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153035</wp:posOffset>
                      </wp:positionV>
                      <wp:extent cx="161925" cy="1714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3FCD" id="Obdélník 1" o:spid="_x0000_s1026" style="position:absolute;margin-left:31.5pt;margin-top:12.0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i4kQIAAGwFAAAOAAAAZHJzL2Uyb0RvYy54bWysVM1uGjEQvlfqO1i+N8siSBqUJUJEVJWi&#10;JGpS5Wy8Nruq7XFtw0LfqIc+RV6sY+8PKI16qMrBzOzMfPPjb3x1vdeK7ITzNZiC5mcjSoThUNZm&#10;U9CvT6sPHynxgZmSKTCioAfh6fX8/burxs7EGCpQpXAEQYyfNbagVQh2lmWeV0IzfwZWGDRKcJoF&#10;VN0mKx1rEF2rbDwanWcNuNI64MJ7/HrTGuk84UspeLiX0otAVEGxtpBOl851PLP5FZttHLNVzbsy&#10;2D9UoVltMOkAdcMCI1tX/wGla+7AgwxnHHQGUtZcpB6wm3z0qpvHilmResHheDuMyf8/WH63e3Ck&#10;LvHuKDFM4xXdr8uXn8q8/PpG8jifxvoZuj3aB9dpHsXY7F46Hf+xDbJPMz0MMxX7QDh+zM/zy/GU&#10;Eo6m/CKfTNPMs2OwdT58EqBJFArq8MrSJNnu1gdMiK69S8zlQdXlqlYqKZEmYqkc2TG84PUmFYwR&#10;J15ZrL+tOEnhoESMVeaLkNg51jhOCRPnjmCMc2FC3poqVoo2x3SEvziWmKVPn7QEGJElVjdgdwC9&#10;ZwvSY7cwnX8MFYmyQ/Dob4W1wUNEygwmDMG6NuDeAlDYVZe59cfyT0YTxTWUB+SFg3ZhvOWrGq/n&#10;lvnwwBxuCO4Sbn24x0MqaAoKnURJBe7HW9+jPxIXrZQ0uHEF9d+3zAlK1GeDlL7MJ5O4okmZTC/G&#10;qLhTy/rUYrZ6CXjnSFusLonRP6helA70Mz4Oi5gVTcxwzF1QHlyvLEP7EuDzwsVikdxwLS0Lt+bR&#10;8ggepxrp97R/Zs52HA1I7jvot5PNXlG19Y2RBhbbALJOPD7OtZs3rnQiTvf8xDfjVE9ex0dy/hsA&#10;AP//AwBQSwMEFAAGAAgAAAAhAMev11jeAAAABwEAAA8AAABkcnMvZG93bnJldi54bWxMjzFPwzAU&#10;hHck/oP1kFgQdZKSKkrjVBWUATEROnR04ocTET9Httsm/x4zwXi609131W42I7ug84MlAekqAYbU&#10;WTWQFnD8fH0sgPkgScnREgpY0MOuvr2pZKnslT7w0gTNYgn5UgroQ5hKzn3Xo5F+ZSek6H1ZZ2SI&#10;0mmunLzGcjPyLEk23MiB4kIvJ3zusftuzkbAIW+dXx5eHGXvS/N2OOn1ca+FuL+b91tgAefwF4Zf&#10;/IgOdWRq7ZmUZ6OAzTpeCQKypxRY9IsiB9YKyNMUeF3x//z1DwAAAP//AwBQSwECLQAUAAYACAAA&#10;ACEAtoM4kv4AAADhAQAAEwAAAAAAAAAAAAAAAAAAAAAAW0NvbnRlbnRfVHlwZXNdLnhtbFBLAQIt&#10;ABQABgAIAAAAIQA4/SH/1gAAAJQBAAALAAAAAAAAAAAAAAAAAC8BAABfcmVscy8ucmVsc1BLAQIt&#10;ABQABgAIAAAAIQDGu9i4kQIAAGwFAAAOAAAAAAAAAAAAAAAAAC4CAABkcnMvZTJvRG9jLnhtbFBL&#10;AQItABQABgAIAAAAIQDHr9dY3gAAAAc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="002F4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zákona: (povinné předškolní vzdělávání)</w:t>
            </w:r>
          </w:p>
          <w:p w:rsidR="002F471C" w:rsidRDefault="00194EA8" w:rsidP="002F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186A6" wp14:editId="68974A65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92075</wp:posOffset>
                      </wp:positionV>
                      <wp:extent cx="161925" cy="16192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77E2" id="Obdélník 2" o:spid="_x0000_s1026" style="position:absolute;margin-left:278.25pt;margin-top:7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wIhwIAABEFAAAOAAAAZHJzL2Uyb0RvYy54bWysVM1u2zAMvg/YOwi6r46Npm2MOkXaoMOA&#10;oi3QDj0zsmwL098kJU73RjvsKfpipWQn/dtpmA8yKVKk+PGjTs+2SpINd14YXdH8YEIJ18zUQrcV&#10;/X5/+eWEEh9A1yCN5hV95J6ezT9/Ou1tyQvTGVlzRzCI9mVvK9qFYMss86zjCvyBsVyjsTFOQUDV&#10;tVntoMfoSmbFZHKU9cbV1hnGvcfd5WCk8xS/aTgLN03jeSCyoni3kFaX1lVcs/kplK0D2wk2XgP+&#10;4RYKhMak+1BLCEDWTnwIpQRzxpsmHDCjMtM0gvFUA1aTT95Vc9eB5akWBMfbPUz+/4Vl15tbR0Rd&#10;0YISDQpbdLOqn35L/fTnBykiPr31Jbrd2Vs3ah7FWOy2cSr+sQyyTZg+7jHl20AYbuZH+ayYUsLQ&#10;NMoYJXs5bJ0PX7lRJAoVddiyhCRsrnwYXHcuMZc3UtSXQsqkRJrwC+nIBrDBqzaPF8bgb7ykJj0m&#10;L44nyAAGyLJGQkBRWazb65YSkC3SlwWXUr857V272meYns/Ol9PBqYOaD3mnE/x2mQf3j7eIRSzB&#10;d8ORlCIegVKJgCMgharoSQy0iyR1tPJE4hGK2IoB/CitTP2IzXNmYLW37FJgkivw4RYc0hjLxdEM&#10;N7g00iAGZpQo6Yz79bf96I/sQislPY4F4vNzDY5TIr9p5N0sPzyMc5SUw+lxgYp7bVm9tui1ujDY&#10;mBwfAcuSGP2D3ImNM+oBJ3gRs6IJNMPcQydG5SIM44pvAOOLRXLD2bEQrvSdZTF4xCnCe799AGdH&#10;IgVk4LXZjRCU7/g0+MaT2izWwTQike0FV+xgVHDuUi/HNyIO9ms9eb28ZPNnAAAA//8DAFBLAwQU&#10;AAYACAAAACEArN1p9N4AAAAJAQAADwAAAGRycy9kb3ducmV2LnhtbEyPwU7DMBBE70j8g7VIXBB1&#10;CElUhThVAXHiRADRoxsvSUS8Tm2nDX/PcoLTajRPszPVZrGjOKIPgyMFN6sEBFLrzECdgrfXp+s1&#10;iBA1GT06QgXfGGBTn59VujTuRC94bGInOIRCqRX0MU6llKHt0eqwchMSe5/OWx1Z+k4ar08cbkeZ&#10;JkkhrR6IP/R6woce269mtgqeD25Kr94P99vbrPh49M1uJ+dMqcuLZXsHIuIS/2D4rc/VoeZOezeT&#10;CWJUkOdFzigbGV8G8nXK4/YKsiQBWVfy/4L6BwAA//8DAFBLAQItABQABgAIAAAAIQC2gziS/gAA&#10;AOEBAAATAAAAAAAAAAAAAAAAAAAAAABbQ29udGVudF9UeXBlc10ueG1sUEsBAi0AFAAGAAgAAAAh&#10;ADj9If/WAAAAlAEAAAsAAAAAAAAAAAAAAAAALwEAAF9yZWxzLy5yZWxzUEsBAi0AFAAGAAgAAAAh&#10;AOu+zAiHAgAAEQUAAA4AAAAAAAAAAAAAAAAALgIAAGRycy9lMm9Eb2MueG1sUEsBAi0AFAAGAAgA&#10;AAAhAKzdafTeAAAACQEAAA8AAAAAAAAAAAAAAAAA4QQAAGRycy9kb3ducmV2LnhtbFBLBQYAAAAA&#10;BAAEAPMAAADsBQAAAAA=&#10;" fillcolor="white [3212]" strokecolor="#41719c" strokeweight="1pt"/>
                  </w:pict>
                </mc:Fallback>
              </mc:AlternateContent>
            </w:r>
          </w:p>
          <w:p w:rsidR="002F471C" w:rsidRDefault="002F471C" w:rsidP="002F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2F471C" w:rsidRDefault="002F471C" w:rsidP="002F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(Zaškrtněte vyhovující variantu)</w:t>
            </w:r>
          </w:p>
        </w:tc>
      </w:tr>
    </w:tbl>
    <w:p w:rsidR="002F471C" w:rsidRDefault="002F471C" w:rsidP="00152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524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Prohlášení</w:t>
      </w:r>
    </w:p>
    <w:p w:rsidR="002F471C" w:rsidRDefault="002F471C" w:rsidP="0015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je řádně očkováno a zdravotně způsobilé k docházce do mateřské školy:   </w:t>
      </w:r>
      <w:r>
        <w:rPr>
          <w:rFonts w:ascii="Times New Roman" w:hAnsi="Times New Roman" w:cs="Times New Roman"/>
          <w:b/>
          <w:sz w:val="24"/>
          <w:szCs w:val="24"/>
        </w:rPr>
        <w:t>ANO / NE.</w:t>
      </w:r>
    </w:p>
    <w:p w:rsidR="002F471C" w:rsidRDefault="002F471C" w:rsidP="0015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1C" w:rsidRDefault="002F471C" w:rsidP="002F471C">
      <w:pPr>
        <w:jc w:val="both"/>
        <w:rPr>
          <w:rFonts w:ascii="Times New Roman" w:hAnsi="Times New Roman" w:cs="Times New Roman"/>
          <w:sz w:val="18"/>
          <w:szCs w:val="18"/>
        </w:rPr>
      </w:pPr>
      <w:r w:rsidRPr="002F471C">
        <w:rPr>
          <w:rFonts w:ascii="Times New Roman" w:hAnsi="Times New Roman" w:cs="Times New Roman"/>
          <w:sz w:val="18"/>
        </w:rPr>
        <w:t xml:space="preserve">Potvrzuji správnost zapsaných údajů a dávám svůj souhlas </w:t>
      </w:r>
      <w:r w:rsidR="00221A57">
        <w:rPr>
          <w:rFonts w:ascii="Times New Roman" w:hAnsi="Times New Roman" w:cs="Times New Roman"/>
          <w:sz w:val="18"/>
        </w:rPr>
        <w:t>mateřské</w:t>
      </w:r>
      <w:r w:rsidR="00E15D20">
        <w:rPr>
          <w:rFonts w:ascii="Times New Roman" w:hAnsi="Times New Roman" w:cs="Times New Roman"/>
          <w:sz w:val="18"/>
        </w:rPr>
        <w:t xml:space="preserve"> </w:t>
      </w:r>
      <w:r w:rsidRPr="002F471C">
        <w:rPr>
          <w:rFonts w:ascii="Times New Roman" w:hAnsi="Times New Roman" w:cs="Times New Roman"/>
          <w:sz w:val="18"/>
        </w:rPr>
        <w:t xml:space="preserve">škole k tomu, aby pro účely přijímacího řízení zpracovávala a evidovala osobní údaje a osobní citlivé údaje mého dítěte ve smyslu </w:t>
      </w:r>
      <w:r w:rsidRPr="002F471C">
        <w:rPr>
          <w:rFonts w:ascii="Times New Roman" w:hAnsi="Times New Roman" w:cs="Times New Roman"/>
          <w:sz w:val="18"/>
          <w:szCs w:val="18"/>
        </w:rPr>
        <w:t>všech ustanovení zákona č. 101/2000 Sb., o ochraně osobních údajů v platném znění a Evropského nařízení ke GDPR. 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</w:t>
      </w:r>
      <w:r>
        <w:rPr>
          <w:rFonts w:ascii="Times New Roman" w:hAnsi="Times New Roman" w:cs="Times New Roman"/>
          <w:sz w:val="18"/>
          <w:szCs w:val="18"/>
        </w:rPr>
        <w:t>. </w:t>
      </w:r>
      <w:r w:rsidRPr="002F471C">
        <w:rPr>
          <w:rFonts w:ascii="Times New Roman" w:hAnsi="Times New Roman" w:cs="Times New Roman"/>
          <w:sz w:val="18"/>
          <w:szCs w:val="18"/>
        </w:rPr>
        <w:t>101/2000 Sb. a Evropského nařízení ke GDPR.</w:t>
      </w:r>
    </w:p>
    <w:p w:rsidR="00194EA8" w:rsidRDefault="00194EA8" w:rsidP="003D4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B2" w:rsidRPr="00194EA8" w:rsidRDefault="003D4D46" w:rsidP="003D4D46">
      <w:pPr>
        <w:jc w:val="both"/>
        <w:rPr>
          <w:rFonts w:ascii="Times New Roman" w:hAnsi="Times New Roman" w:cs="Times New Roman"/>
          <w:sz w:val="24"/>
          <w:szCs w:val="24"/>
        </w:rPr>
      </w:pPr>
      <w:r w:rsidRPr="003D4D4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D46">
        <w:rPr>
          <w:rFonts w:ascii="Times New Roman" w:hAnsi="Times New Roman" w:cs="Times New Roman"/>
          <w:sz w:val="24"/>
          <w:szCs w:val="24"/>
        </w:rPr>
        <w:t>Táboře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280">
        <w:rPr>
          <w:rFonts w:ascii="Times New Roman" w:hAnsi="Times New Roman" w:cs="Times New Roman"/>
          <w:sz w:val="24"/>
          <w:szCs w:val="24"/>
        </w:rPr>
        <w:t>6. 5. 2024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C22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1524B2" w:rsidRPr="0019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9"/>
    <w:rsid w:val="001524B2"/>
    <w:rsid w:val="00194EA8"/>
    <w:rsid w:val="00221A57"/>
    <w:rsid w:val="00237267"/>
    <w:rsid w:val="002C4984"/>
    <w:rsid w:val="002F471C"/>
    <w:rsid w:val="003D4D46"/>
    <w:rsid w:val="004A245A"/>
    <w:rsid w:val="00583BD5"/>
    <w:rsid w:val="00586459"/>
    <w:rsid w:val="005C5062"/>
    <w:rsid w:val="00637B60"/>
    <w:rsid w:val="009C2280"/>
    <w:rsid w:val="00BA15E4"/>
    <w:rsid w:val="00CA5C8F"/>
    <w:rsid w:val="00E15D20"/>
    <w:rsid w:val="00E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91D"/>
  <w15:chartTrackingRefBased/>
  <w15:docId w15:val="{FBDCEB07-A250-49AA-B12C-B6F7D74C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Dolejší</dc:creator>
  <cp:keywords/>
  <dc:description/>
  <cp:lastModifiedBy>Dolejší Hana</cp:lastModifiedBy>
  <cp:revision>2</cp:revision>
  <cp:lastPrinted>2019-04-16T11:29:00Z</cp:lastPrinted>
  <dcterms:created xsi:type="dcterms:W3CDTF">2024-04-15T05:18:00Z</dcterms:created>
  <dcterms:modified xsi:type="dcterms:W3CDTF">2024-04-15T05:18:00Z</dcterms:modified>
</cp:coreProperties>
</file>